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D9D" w:rsidRDefault="001B0D9D" w:rsidP="001B0D9D">
      <w:pPr>
        <w:rPr>
          <w:rFonts w:ascii="Verdana" w:hAnsi="Verdana"/>
          <w:bCs/>
          <w:color w:val="000000"/>
          <w:sz w:val="24"/>
          <w:szCs w:val="24"/>
          <w:shd w:val="clear" w:color="auto" w:fill="FFFFFF"/>
        </w:rPr>
      </w:pPr>
      <w:r w:rsidRPr="001B0D9D">
        <w:rPr>
          <w:rFonts w:ascii="Verdana" w:hAnsi="Verdana"/>
          <w:bCs/>
          <w:color w:val="000000"/>
          <w:sz w:val="24"/>
          <w:szCs w:val="24"/>
          <w:shd w:val="clear" w:color="auto" w:fill="FFFFFF"/>
        </w:rPr>
        <w:t>SPWaks.4161.6.2022</w:t>
      </w:r>
    </w:p>
    <w:p w:rsidR="001B0D9D" w:rsidRPr="001B0D9D" w:rsidRDefault="001B0D9D" w:rsidP="001B0D9D">
      <w:pPr>
        <w:rPr>
          <w:rFonts w:ascii="Verdana" w:hAnsi="Verdana"/>
          <w:bCs/>
          <w:color w:val="000000"/>
          <w:sz w:val="24"/>
          <w:szCs w:val="24"/>
          <w:shd w:val="clear" w:color="auto" w:fill="FFFFFF"/>
        </w:rPr>
      </w:pPr>
    </w:p>
    <w:p w:rsidR="00DA24E6" w:rsidRDefault="00C746C5" w:rsidP="00DA24E6">
      <w:pPr>
        <w:jc w:val="center"/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</w:rPr>
      </w:pPr>
      <w:r w:rsidRPr="00C746C5"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</w:rPr>
        <w:t xml:space="preserve">REGULAMIN PRACOWNI </w:t>
      </w:r>
      <w:r w:rsidR="00DA24E6"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</w:rPr>
        <w:t>KUCHENNEJ (</w:t>
      </w:r>
      <w:r w:rsidRPr="00C746C5"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</w:rPr>
        <w:t>GASTRONOMICZNEJ</w:t>
      </w:r>
      <w:r w:rsidR="00DA24E6"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</w:rPr>
        <w:t>)</w:t>
      </w:r>
    </w:p>
    <w:p w:rsidR="000963F3" w:rsidRPr="00DA24E6" w:rsidRDefault="00C746C5" w:rsidP="00DA24E6">
      <w:pPr>
        <w:rPr>
          <w:sz w:val="26"/>
          <w:szCs w:val="26"/>
        </w:rPr>
      </w:pPr>
      <w:r w:rsidRPr="00C746C5">
        <w:rPr>
          <w:rFonts w:ascii="Verdana" w:hAnsi="Verdana"/>
          <w:color w:val="000000"/>
          <w:sz w:val="24"/>
          <w:szCs w:val="24"/>
        </w:rPr>
        <w:br/>
      </w:r>
      <w:r w:rsidRPr="00DA24E6">
        <w:rPr>
          <w:rFonts w:ascii="Verdana" w:hAnsi="Verdana"/>
          <w:color w:val="000000"/>
          <w:sz w:val="26"/>
          <w:szCs w:val="26"/>
          <w:shd w:val="clear" w:color="auto" w:fill="FFFFFF"/>
        </w:rPr>
        <w:t>1</w:t>
      </w:r>
      <w:r w:rsidRPr="00DA24E6">
        <w:rPr>
          <w:rFonts w:ascii="Verdana" w:hAnsi="Verdana"/>
          <w:color w:val="000000" w:themeColor="text1"/>
          <w:sz w:val="26"/>
          <w:szCs w:val="26"/>
          <w:shd w:val="clear" w:color="auto" w:fill="FFFFFF"/>
        </w:rPr>
        <w:t>. Uczniowie zobowiązani są d</w:t>
      </w:r>
      <w:r w:rsidR="00DA24E6">
        <w:rPr>
          <w:rFonts w:ascii="Verdana" w:hAnsi="Verdana"/>
          <w:color w:val="000000" w:themeColor="text1"/>
          <w:sz w:val="26"/>
          <w:szCs w:val="26"/>
          <w:shd w:val="clear" w:color="auto" w:fill="FFFFFF"/>
        </w:rPr>
        <w:t xml:space="preserve">o punktualnego przychodzenia na </w:t>
      </w:r>
      <w:r w:rsidRPr="00DA24E6">
        <w:rPr>
          <w:rFonts w:ascii="Verdana" w:hAnsi="Verdana"/>
          <w:color w:val="000000" w:themeColor="text1"/>
          <w:sz w:val="26"/>
          <w:szCs w:val="26"/>
          <w:shd w:val="clear" w:color="auto" w:fill="FFFFFF"/>
        </w:rPr>
        <w:t>zajęcia.</w:t>
      </w:r>
      <w:r w:rsidRPr="00DA24E6">
        <w:rPr>
          <w:rFonts w:ascii="Verdana" w:hAnsi="Verdana"/>
          <w:color w:val="FF0000"/>
          <w:sz w:val="26"/>
          <w:szCs w:val="26"/>
        </w:rPr>
        <w:br/>
      </w:r>
      <w:r w:rsidRPr="00DA24E6">
        <w:rPr>
          <w:rFonts w:ascii="Verdana" w:hAnsi="Verdana"/>
          <w:color w:val="000000"/>
          <w:sz w:val="26"/>
          <w:szCs w:val="26"/>
          <w:shd w:val="clear" w:color="auto" w:fill="FFFFFF"/>
        </w:rPr>
        <w:t>2. Za stan pracowni i jej wyposażenie odpowiada cała grupa odbywająca lekcje.</w:t>
      </w:r>
      <w:r w:rsidRPr="00DA24E6">
        <w:rPr>
          <w:rFonts w:ascii="Verdana" w:hAnsi="Verdana"/>
          <w:color w:val="000000"/>
          <w:sz w:val="26"/>
          <w:szCs w:val="26"/>
        </w:rPr>
        <w:br/>
      </w:r>
      <w:r w:rsidR="00DA24E6" w:rsidRPr="00DA24E6">
        <w:rPr>
          <w:rFonts w:ascii="Verdana" w:hAnsi="Verdana"/>
          <w:color w:val="000000" w:themeColor="text1"/>
          <w:sz w:val="26"/>
          <w:szCs w:val="26"/>
          <w:shd w:val="clear" w:color="auto" w:fill="FFFFFF"/>
        </w:rPr>
        <w:t xml:space="preserve">3. W pracowni obowiązują fartuszki kuchenne i spięte włosy. </w:t>
      </w:r>
      <w:r w:rsidRPr="00DA24E6">
        <w:rPr>
          <w:rFonts w:ascii="Verdana" w:hAnsi="Verdana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DA24E6">
        <w:rPr>
          <w:rFonts w:ascii="Verdana" w:hAnsi="Verdana"/>
          <w:color w:val="000000"/>
          <w:sz w:val="26"/>
          <w:szCs w:val="26"/>
        </w:rPr>
        <w:br/>
      </w:r>
      <w:r w:rsidRPr="00DA24E6">
        <w:rPr>
          <w:rFonts w:ascii="Verdana" w:hAnsi="Verdana"/>
          <w:color w:val="000000"/>
          <w:sz w:val="26"/>
          <w:szCs w:val="26"/>
          <w:shd w:val="clear" w:color="auto" w:fill="FFFFFF"/>
        </w:rPr>
        <w:t>4. Plecaki, torby i zbędne rzeczy zostawić w wyznaczonym miejscu</w:t>
      </w:r>
      <w:r w:rsidRPr="00DA24E6">
        <w:rPr>
          <w:rFonts w:ascii="Verdana" w:hAnsi="Verdana"/>
          <w:color w:val="000000"/>
          <w:sz w:val="26"/>
          <w:szCs w:val="26"/>
        </w:rPr>
        <w:br/>
      </w:r>
      <w:r w:rsidRPr="00DA24E6">
        <w:rPr>
          <w:rFonts w:ascii="Verdana" w:hAnsi="Verdana"/>
          <w:color w:val="000000"/>
          <w:sz w:val="26"/>
          <w:szCs w:val="26"/>
          <w:shd w:val="clear" w:color="auto" w:fill="FFFFFF"/>
        </w:rPr>
        <w:t xml:space="preserve">5. Przed przystąpieniem do zajęć należy umyć ręce zgodnie z instrukcją mycia </w:t>
      </w:r>
      <w:r w:rsidRPr="00DA24E6">
        <w:rPr>
          <w:rFonts w:ascii="Verdana" w:hAnsi="Verdana"/>
          <w:color w:val="000000" w:themeColor="text1"/>
          <w:sz w:val="26"/>
          <w:szCs w:val="26"/>
          <w:shd w:val="clear" w:color="auto" w:fill="FFFFFF"/>
        </w:rPr>
        <w:t>i dezynfekcji. Następnie sprawdzić stanowisko pracy. Uszkodzenia i braki zgłosić nauczycielowi.</w:t>
      </w:r>
      <w:r w:rsidRPr="00DA24E6">
        <w:rPr>
          <w:rFonts w:ascii="Verdana" w:hAnsi="Verdana"/>
          <w:color w:val="000000"/>
          <w:sz w:val="26"/>
          <w:szCs w:val="26"/>
        </w:rPr>
        <w:br/>
      </w:r>
      <w:r w:rsidRPr="00DA24E6">
        <w:rPr>
          <w:rFonts w:ascii="Verdana" w:hAnsi="Verdana"/>
          <w:color w:val="000000"/>
          <w:sz w:val="26"/>
          <w:szCs w:val="26"/>
          <w:shd w:val="clear" w:color="auto" w:fill="FFFFFF"/>
        </w:rPr>
        <w:t>6. W pracowni należy przestrzegać przepisów BHP i ochrony przeciwpożarowej.</w:t>
      </w:r>
      <w:bookmarkStart w:id="0" w:name="_GoBack"/>
      <w:bookmarkEnd w:id="0"/>
      <w:r w:rsidRPr="00DA24E6">
        <w:rPr>
          <w:rFonts w:ascii="Verdana" w:hAnsi="Verdana"/>
          <w:color w:val="000000"/>
          <w:sz w:val="26"/>
          <w:szCs w:val="26"/>
        </w:rPr>
        <w:br/>
      </w:r>
      <w:r w:rsidRPr="00DA24E6">
        <w:rPr>
          <w:rFonts w:ascii="Verdana" w:hAnsi="Verdana"/>
          <w:color w:val="000000"/>
          <w:sz w:val="26"/>
          <w:szCs w:val="26"/>
          <w:shd w:val="clear" w:color="auto" w:fill="FFFFFF"/>
        </w:rPr>
        <w:t>7. Narzędzia pracy, sprzęt i stanowisko utrzymywać w czystości i w porządku.</w:t>
      </w:r>
      <w:r w:rsidRPr="00DA24E6">
        <w:rPr>
          <w:rFonts w:ascii="Verdana" w:hAnsi="Verdana"/>
          <w:color w:val="000000"/>
          <w:sz w:val="26"/>
          <w:szCs w:val="26"/>
        </w:rPr>
        <w:br/>
      </w:r>
      <w:r w:rsidRPr="00DA24E6">
        <w:rPr>
          <w:rFonts w:ascii="Verdana" w:hAnsi="Verdana"/>
          <w:color w:val="000000"/>
          <w:sz w:val="26"/>
          <w:szCs w:val="26"/>
          <w:shd w:val="clear" w:color="auto" w:fill="FFFFFF"/>
        </w:rPr>
        <w:t>8. Podczas zajęć zabrania się noszenia biżuterii i zegarka. Nie używać agrafek, szpilek.</w:t>
      </w:r>
      <w:r w:rsidRPr="00DA24E6">
        <w:rPr>
          <w:rFonts w:ascii="Verdana" w:hAnsi="Verdana"/>
          <w:color w:val="000000"/>
          <w:sz w:val="26"/>
          <w:szCs w:val="26"/>
        </w:rPr>
        <w:br/>
      </w:r>
      <w:r w:rsidR="00DA24E6" w:rsidRPr="00DA24E6">
        <w:rPr>
          <w:rFonts w:ascii="Verdana" w:hAnsi="Verdana"/>
          <w:color w:val="000000"/>
          <w:sz w:val="26"/>
          <w:szCs w:val="26"/>
          <w:shd w:val="clear" w:color="auto" w:fill="FFFFFF"/>
        </w:rPr>
        <w:t>9</w:t>
      </w:r>
      <w:r w:rsidRPr="00DA24E6">
        <w:rPr>
          <w:rFonts w:ascii="Verdana" w:hAnsi="Verdana"/>
          <w:color w:val="000000"/>
          <w:sz w:val="26"/>
          <w:szCs w:val="26"/>
          <w:shd w:val="clear" w:color="auto" w:fill="FFFFFF"/>
        </w:rPr>
        <w:t xml:space="preserve">. Pracownię opuszczać tylko za zgodą nauczyciela, a po powrocie umyć </w:t>
      </w:r>
      <w:r w:rsidRPr="00DA24E6">
        <w:rPr>
          <w:rFonts w:ascii="Verdana" w:hAnsi="Verdana"/>
          <w:color w:val="000000" w:themeColor="text1"/>
          <w:sz w:val="26"/>
          <w:szCs w:val="26"/>
          <w:shd w:val="clear" w:color="auto" w:fill="FFFFFF"/>
        </w:rPr>
        <w:t>ręce</w:t>
      </w:r>
      <w:r w:rsidRPr="00DA24E6">
        <w:rPr>
          <w:rFonts w:ascii="Verdana" w:hAnsi="Verdana"/>
          <w:color w:val="000000" w:themeColor="text1"/>
          <w:sz w:val="26"/>
          <w:szCs w:val="26"/>
        </w:rPr>
        <w:br/>
      </w:r>
      <w:r w:rsidR="00DA24E6" w:rsidRPr="00DA24E6">
        <w:rPr>
          <w:rFonts w:ascii="Verdana" w:hAnsi="Verdana"/>
          <w:color w:val="000000" w:themeColor="text1"/>
          <w:sz w:val="26"/>
          <w:szCs w:val="26"/>
          <w:shd w:val="clear" w:color="auto" w:fill="FFFFFF"/>
        </w:rPr>
        <w:t>10</w:t>
      </w:r>
      <w:r w:rsidRPr="00DA24E6">
        <w:rPr>
          <w:rFonts w:ascii="Verdana" w:hAnsi="Verdana"/>
          <w:color w:val="000000" w:themeColor="text1"/>
          <w:sz w:val="26"/>
          <w:szCs w:val="26"/>
          <w:shd w:val="clear" w:color="auto" w:fill="FFFFFF"/>
        </w:rPr>
        <w:t xml:space="preserve">. Osoby chore lub podejrzane o chorobę powinny być odsunięte od pracy. </w:t>
      </w:r>
      <w:r w:rsidRPr="00DA24E6">
        <w:rPr>
          <w:rFonts w:ascii="Verdana" w:hAnsi="Verdana"/>
          <w:color w:val="000000" w:themeColor="text1"/>
          <w:sz w:val="26"/>
          <w:szCs w:val="26"/>
        </w:rPr>
        <w:br/>
      </w:r>
      <w:r w:rsidR="00DA24E6" w:rsidRPr="00DA24E6">
        <w:rPr>
          <w:rFonts w:ascii="Verdana" w:hAnsi="Verdana"/>
          <w:color w:val="000000" w:themeColor="text1"/>
          <w:sz w:val="26"/>
          <w:szCs w:val="26"/>
          <w:shd w:val="clear" w:color="auto" w:fill="FFFFFF"/>
        </w:rPr>
        <w:t>11</w:t>
      </w:r>
      <w:r w:rsidRPr="00DA24E6">
        <w:rPr>
          <w:rFonts w:ascii="Verdana" w:hAnsi="Verdana"/>
          <w:color w:val="000000" w:themeColor="text1"/>
          <w:sz w:val="26"/>
          <w:szCs w:val="26"/>
          <w:shd w:val="clear" w:color="auto" w:fill="FFFFFF"/>
        </w:rPr>
        <w:t xml:space="preserve">. Przed wyjściem do toalety należy zdjąć </w:t>
      </w:r>
      <w:r w:rsidR="00DA24E6" w:rsidRPr="00DA24E6">
        <w:rPr>
          <w:rFonts w:ascii="Verdana" w:hAnsi="Verdana"/>
          <w:color w:val="000000" w:themeColor="text1"/>
          <w:sz w:val="26"/>
          <w:szCs w:val="26"/>
          <w:shd w:val="clear" w:color="auto" w:fill="FFFFFF"/>
        </w:rPr>
        <w:t>fartuszek.</w:t>
      </w:r>
      <w:r w:rsidRPr="00DA24E6">
        <w:rPr>
          <w:rFonts w:ascii="Verdana" w:hAnsi="Verdana"/>
          <w:color w:val="000000" w:themeColor="text1"/>
          <w:sz w:val="26"/>
          <w:szCs w:val="26"/>
        </w:rPr>
        <w:br/>
      </w:r>
      <w:r w:rsidR="00DA24E6" w:rsidRPr="00DA24E6">
        <w:rPr>
          <w:rFonts w:ascii="Verdana" w:hAnsi="Verdana"/>
          <w:color w:val="000000" w:themeColor="text1"/>
          <w:sz w:val="26"/>
          <w:szCs w:val="26"/>
          <w:shd w:val="clear" w:color="auto" w:fill="FFFFFF"/>
        </w:rPr>
        <w:t>12</w:t>
      </w:r>
      <w:r w:rsidRPr="00DA24E6">
        <w:rPr>
          <w:rFonts w:ascii="Verdana" w:hAnsi="Verdana"/>
          <w:color w:val="000000" w:themeColor="text1"/>
          <w:sz w:val="26"/>
          <w:szCs w:val="26"/>
          <w:shd w:val="clear" w:color="auto" w:fill="FFFFFF"/>
        </w:rPr>
        <w:t>. Wymagania dotyczące rąk:</w:t>
      </w:r>
      <w:r w:rsidRPr="00DA24E6">
        <w:rPr>
          <w:rFonts w:ascii="Verdana" w:hAnsi="Verdana"/>
          <w:color w:val="000000"/>
          <w:sz w:val="26"/>
          <w:szCs w:val="26"/>
        </w:rPr>
        <w:br/>
      </w:r>
      <w:r w:rsidRPr="00DA24E6">
        <w:rPr>
          <w:rFonts w:ascii="Verdana" w:hAnsi="Verdana"/>
          <w:color w:val="000000"/>
          <w:sz w:val="26"/>
          <w:szCs w:val="26"/>
          <w:shd w:val="clear" w:color="auto" w:fill="FFFFFF"/>
        </w:rPr>
        <w:t>1. paznokcie powinny być krótko obcięte, nie mogą być lakierowane.</w:t>
      </w:r>
      <w:r w:rsidRPr="00DA24E6">
        <w:rPr>
          <w:rFonts w:ascii="Verdana" w:hAnsi="Verdana"/>
          <w:color w:val="000000"/>
          <w:sz w:val="26"/>
          <w:szCs w:val="26"/>
        </w:rPr>
        <w:br/>
      </w:r>
      <w:r w:rsidRPr="00DA24E6">
        <w:rPr>
          <w:rFonts w:ascii="Verdana" w:hAnsi="Verdana"/>
          <w:color w:val="000000"/>
          <w:sz w:val="26"/>
          <w:szCs w:val="26"/>
          <w:shd w:val="clear" w:color="auto" w:fill="FFFFFF"/>
        </w:rPr>
        <w:t>2. skaleczenia po zdezynfekowaniu należy zabezpieczyć szczelnym opatrunkiem.</w:t>
      </w:r>
      <w:r w:rsidRPr="00DA24E6">
        <w:rPr>
          <w:rFonts w:ascii="Verdana" w:hAnsi="Verdana"/>
          <w:color w:val="000000"/>
          <w:sz w:val="26"/>
          <w:szCs w:val="26"/>
        </w:rPr>
        <w:br/>
      </w:r>
      <w:r w:rsidRPr="00DA24E6">
        <w:rPr>
          <w:rFonts w:ascii="Verdana" w:hAnsi="Verdana"/>
          <w:color w:val="000000"/>
          <w:sz w:val="26"/>
          <w:szCs w:val="26"/>
          <w:shd w:val="clear" w:color="auto" w:fill="FFFFFF"/>
        </w:rPr>
        <w:t>3. nie dotykać urządzeń elektrycznych mokrymi rękoma.</w:t>
      </w:r>
      <w:r w:rsidRPr="00DA24E6">
        <w:rPr>
          <w:rFonts w:ascii="Verdana" w:hAnsi="Verdana"/>
          <w:color w:val="000000"/>
          <w:sz w:val="26"/>
          <w:szCs w:val="26"/>
        </w:rPr>
        <w:br/>
      </w:r>
      <w:r w:rsidRPr="00DA24E6">
        <w:rPr>
          <w:rFonts w:ascii="Verdana" w:hAnsi="Verdana"/>
          <w:color w:val="000000"/>
          <w:sz w:val="26"/>
          <w:szCs w:val="26"/>
          <w:shd w:val="clear" w:color="auto" w:fill="FFFFFF"/>
        </w:rPr>
        <w:t>4. ręce myć często</w:t>
      </w:r>
    </w:p>
    <w:sectPr w:rsidR="000963F3" w:rsidRPr="00DA2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918" w:rsidRDefault="00A43918" w:rsidP="001B0D9D">
      <w:pPr>
        <w:spacing w:after="0" w:line="240" w:lineRule="auto"/>
      </w:pPr>
      <w:r>
        <w:separator/>
      </w:r>
    </w:p>
  </w:endnote>
  <w:endnote w:type="continuationSeparator" w:id="0">
    <w:p w:rsidR="00A43918" w:rsidRDefault="00A43918" w:rsidP="001B0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918" w:rsidRDefault="00A43918" w:rsidP="001B0D9D">
      <w:pPr>
        <w:spacing w:after="0" w:line="240" w:lineRule="auto"/>
      </w:pPr>
      <w:r>
        <w:separator/>
      </w:r>
    </w:p>
  </w:footnote>
  <w:footnote w:type="continuationSeparator" w:id="0">
    <w:p w:rsidR="00A43918" w:rsidRDefault="00A43918" w:rsidP="001B0D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6C5"/>
    <w:rsid w:val="00143D58"/>
    <w:rsid w:val="001B0D9D"/>
    <w:rsid w:val="00A43918"/>
    <w:rsid w:val="00A851B1"/>
    <w:rsid w:val="00C746C5"/>
    <w:rsid w:val="00DA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5BC91"/>
  <w15:chartTrackingRefBased/>
  <w15:docId w15:val="{04F82AF8-A177-4CBB-B2DA-22F9C6BA9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0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0D9D"/>
  </w:style>
  <w:style w:type="paragraph" w:styleId="Stopka">
    <w:name w:val="footer"/>
    <w:basedOn w:val="Normalny"/>
    <w:link w:val="StopkaZnak"/>
    <w:uiPriority w:val="99"/>
    <w:unhideWhenUsed/>
    <w:rsid w:val="001B0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0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11550-DA48-4B73-BFE5-74F593271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2022-09-06T19:05:00Z</dcterms:created>
  <dcterms:modified xsi:type="dcterms:W3CDTF">2022-11-18T21:33:00Z</dcterms:modified>
</cp:coreProperties>
</file>